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rPr>
          <w:rFonts w:cs="Arial"/>
          <w:b/>
          <w:bCs/>
          <w:sz w:val="24"/>
        </w:rPr>
      </w:pPr>
    </w:p>
    <w:p w:rsidR="0038445C" w:rsidRDefault="0038445C" w:rsidP="0038445C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Bankverbindung des Krankenhauses zur Auszahlung der pauschalierten Vergütung</w:t>
      </w:r>
    </w:p>
    <w:p w:rsidR="0038445C" w:rsidRDefault="0038445C" w:rsidP="0038445C">
      <w:pPr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6472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IK-Nummer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sz w:val="24"/>
              </w:rPr>
              <w:t>Name des Krankenhauses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  <w:szCs w:val="20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6474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IBAN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BIC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Kreditinstitut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  <w:szCs w:val="20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607D10" w:rsidRDefault="00607D10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bookmarkStart w:id="0" w:name="_GoBack"/>
      <w:bookmarkEnd w:id="0"/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________________________________________________________________</w:t>
      </w: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Ort und Datum</w:t>
      </w: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________________________________________________________________</w:t>
      </w:r>
    </w:p>
    <w:p w:rsidR="0038445C" w:rsidRDefault="0038445C" w:rsidP="0038445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Unterschrift / Stempel des Krankenhauses </w:t>
      </w:r>
    </w:p>
    <w:p w:rsidR="009A6251" w:rsidRPr="00A71648" w:rsidRDefault="0038445C" w:rsidP="004771F6">
      <w:pPr>
        <w:rPr>
          <w:rFonts w:eastAsia="Calibri"/>
          <w:szCs w:val="20"/>
          <w:lang w:eastAsia="en-US"/>
        </w:rPr>
      </w:pPr>
      <w:r>
        <w:rPr>
          <w:sz w:val="24"/>
        </w:rPr>
        <w:t>(Nur gültig m</w:t>
      </w:r>
      <w:r w:rsidR="004771F6">
        <w:rPr>
          <w:sz w:val="24"/>
        </w:rPr>
        <w:t>it rechtswirksamer Unterschrift)</w:t>
      </w:r>
    </w:p>
    <w:sectPr w:rsidR="009A6251" w:rsidRPr="00A71648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Malgun Gothic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>
    <w:pPr>
      <w:pStyle w:val="Fuzeile"/>
      <w:jc w:val="right"/>
    </w:pPr>
    <w:r w:rsidRPr="00412D13">
      <w:rPr>
        <w:b/>
      </w:rPr>
      <w:t xml:space="preserve">Seite </w:t>
    </w:r>
    <w:sdt>
      <w:sdtPr>
        <w:rPr>
          <w:b/>
        </w:rPr>
        <w:id w:val="680013643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412D13">
          <w:rPr>
            <w:b/>
          </w:rPr>
          <w:fldChar w:fldCharType="begin"/>
        </w:r>
        <w:r w:rsidRPr="00412D13">
          <w:rPr>
            <w:b/>
          </w:rPr>
          <w:instrText>PAGE   \* MERGEFORMAT</w:instrText>
        </w:r>
        <w:r w:rsidRPr="00412D13">
          <w:rPr>
            <w:b/>
          </w:rPr>
          <w:fldChar w:fldCharType="separate"/>
        </w:r>
        <w:r w:rsidR="00607D10">
          <w:rPr>
            <w:b/>
            <w:noProof/>
          </w:rPr>
          <w:t>2</w:t>
        </w:r>
        <w:r w:rsidRPr="00412D13">
          <w:rPr>
            <w:b/>
          </w:rPr>
          <w:fldChar w:fldCharType="end"/>
        </w:r>
        <w:r w:rsidR="00E42980">
          <w:rPr>
            <w:b/>
          </w:rPr>
          <w:t>/10</w:t>
        </w:r>
      </w:sdtContent>
    </w:sdt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10" w:rsidRDefault="00A7380E" w:rsidP="00607D10">
    <w:pPr>
      <w:jc w:val="center"/>
      <w:rPr>
        <w:b/>
      </w:rPr>
    </w:pPr>
    <w:r>
      <w:rPr>
        <w:noProof/>
      </w:rPr>
      <w:drawing>
        <wp:inline distT="0" distB="0" distL="0" distR="0" wp14:anchorId="3011F972" wp14:editId="3C9B6933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D10" w:rsidRDefault="00607D10" w:rsidP="00607D10">
    <w:pPr>
      <w:jc w:val="center"/>
      <w:rPr>
        <w:b/>
      </w:rPr>
    </w:pPr>
  </w:p>
  <w:p w:rsidR="00607D10" w:rsidRDefault="00607D10" w:rsidP="00607D10">
    <w:pPr>
      <w:jc w:val="center"/>
      <w:rPr>
        <w:b/>
      </w:rPr>
    </w:pPr>
  </w:p>
  <w:p w:rsidR="00607D10" w:rsidRDefault="00607D10" w:rsidP="00607D10">
    <w:pPr>
      <w:jc w:val="center"/>
      <w:rPr>
        <w:b/>
      </w:rPr>
    </w:pPr>
  </w:p>
  <w:p w:rsidR="00607D10" w:rsidRDefault="00607D10" w:rsidP="00607D10">
    <w:pPr>
      <w:jc w:val="center"/>
      <w:rPr>
        <w:b/>
      </w:rPr>
    </w:pPr>
  </w:p>
  <w:p w:rsidR="00607D10" w:rsidRDefault="00A7380E" w:rsidP="00607D10">
    <w:pPr>
      <w:jc w:val="center"/>
      <w:rPr>
        <w:b/>
      </w:rPr>
    </w:pPr>
    <w:r w:rsidRPr="00B113F3">
      <w:rPr>
        <w:sz w:val="16"/>
        <w:szCs w:val="16"/>
      </w:rPr>
      <w:br/>
    </w:r>
    <w:r w:rsidR="00607D10" w:rsidRPr="0007676F">
      <w:rPr>
        <w:b/>
      </w:rPr>
      <w:t>Weiterentwicklung der Pflegepersonaluntergrenzen gem. § 137i Abs. 3a SGB V</w:t>
    </w:r>
  </w:p>
  <w:p w:rsidR="00607D10" w:rsidRPr="00EE0C9D" w:rsidRDefault="00607D10" w:rsidP="00607D10">
    <w:pPr>
      <w:rPr>
        <w:b/>
      </w:rPr>
    </w:pPr>
  </w:p>
  <w:p w:rsidR="00607D10" w:rsidRPr="004771F6" w:rsidRDefault="00607D10" w:rsidP="00607D10">
    <w:pPr>
      <w:rPr>
        <w:b/>
      </w:rPr>
    </w:pPr>
    <w:r w:rsidRPr="00EE0C9D">
      <w:rPr>
        <w:b/>
      </w:rPr>
      <w:t>Anlage 2</w:t>
    </w:r>
    <w:r>
      <w:rPr>
        <w:b/>
      </w:rPr>
      <w:t>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26393062" wp14:editId="7B01E176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4771F6" w:rsidRDefault="004771F6" w:rsidP="004771F6">
    <w:pPr>
      <w:rPr>
        <w:b/>
      </w:rPr>
    </w:pPr>
    <w:r w:rsidRPr="00EE0C9D">
      <w:rPr>
        <w:b/>
      </w:rPr>
      <w:t>Anlage 2</w:t>
    </w:r>
    <w:r>
      <w:rPr>
        <w:b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96320"/>
    <w:rsid w:val="001F6C3E"/>
    <w:rsid w:val="00200E0F"/>
    <w:rsid w:val="00214874"/>
    <w:rsid w:val="002247B5"/>
    <w:rsid w:val="00236707"/>
    <w:rsid w:val="0024291C"/>
    <w:rsid w:val="0025098F"/>
    <w:rsid w:val="00256C61"/>
    <w:rsid w:val="00282328"/>
    <w:rsid w:val="002972D2"/>
    <w:rsid w:val="002A01E1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D3510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70E6"/>
    <w:rsid w:val="005F12F9"/>
    <w:rsid w:val="0060574B"/>
    <w:rsid w:val="006078F7"/>
    <w:rsid w:val="00607D10"/>
    <w:rsid w:val="00623574"/>
    <w:rsid w:val="00626929"/>
    <w:rsid w:val="00636639"/>
    <w:rsid w:val="00642F26"/>
    <w:rsid w:val="00651D0E"/>
    <w:rsid w:val="00655CA8"/>
    <w:rsid w:val="0067294B"/>
    <w:rsid w:val="0068165A"/>
    <w:rsid w:val="006A02C0"/>
    <w:rsid w:val="006B0915"/>
    <w:rsid w:val="006B1C1E"/>
    <w:rsid w:val="006B505A"/>
    <w:rsid w:val="006C4195"/>
    <w:rsid w:val="006E292C"/>
    <w:rsid w:val="006E75AA"/>
    <w:rsid w:val="006F09E9"/>
    <w:rsid w:val="006F7F29"/>
    <w:rsid w:val="00700529"/>
    <w:rsid w:val="0071086D"/>
    <w:rsid w:val="007205DB"/>
    <w:rsid w:val="00732D54"/>
    <w:rsid w:val="00746578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B02652"/>
    <w:rsid w:val="00B06F94"/>
    <w:rsid w:val="00B113F3"/>
    <w:rsid w:val="00B17A9D"/>
    <w:rsid w:val="00B372B2"/>
    <w:rsid w:val="00B37B06"/>
    <w:rsid w:val="00B51C3D"/>
    <w:rsid w:val="00B92EDB"/>
    <w:rsid w:val="00BA416B"/>
    <w:rsid w:val="00BB628F"/>
    <w:rsid w:val="00BC0135"/>
    <w:rsid w:val="00BC1E4D"/>
    <w:rsid w:val="00BD335C"/>
    <w:rsid w:val="00BD4979"/>
    <w:rsid w:val="00C0086D"/>
    <w:rsid w:val="00C05605"/>
    <w:rsid w:val="00C3301C"/>
    <w:rsid w:val="00C346FB"/>
    <w:rsid w:val="00C372E7"/>
    <w:rsid w:val="00C561A0"/>
    <w:rsid w:val="00C67DFC"/>
    <w:rsid w:val="00C70231"/>
    <w:rsid w:val="00C81210"/>
    <w:rsid w:val="00C908A5"/>
    <w:rsid w:val="00C963B3"/>
    <w:rsid w:val="00CC38F1"/>
    <w:rsid w:val="00CC42BC"/>
    <w:rsid w:val="00CE74FF"/>
    <w:rsid w:val="00D05D54"/>
    <w:rsid w:val="00D132A6"/>
    <w:rsid w:val="00D32E28"/>
    <w:rsid w:val="00D33A13"/>
    <w:rsid w:val="00D50E2A"/>
    <w:rsid w:val="00D70D27"/>
    <w:rsid w:val="00D743CE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66C4B"/>
    <w:rsid w:val="00E71AE7"/>
    <w:rsid w:val="00E766C4"/>
    <w:rsid w:val="00EA7A70"/>
    <w:rsid w:val="00ED1BDB"/>
    <w:rsid w:val="00EE0C9D"/>
    <w:rsid w:val="00EF1B58"/>
    <w:rsid w:val="00EF5465"/>
    <w:rsid w:val="00EF7687"/>
    <w:rsid w:val="00F13A8E"/>
    <w:rsid w:val="00F24F37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D13E-2CDA-4A9D-9F98-563270FB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2b - Bankverbindung</vt:lpstr>
    </vt:vector>
  </TitlesOfParts>
  <Company>Unknown Organization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2b - Bankverbindung</dc:title>
  <dc:creator>InEK GmbH</dc:creator>
  <cp:lastModifiedBy>InEK GmbH</cp:lastModifiedBy>
  <cp:revision>2</cp:revision>
  <cp:lastPrinted>2016-04-19T14:20:00Z</cp:lastPrinted>
  <dcterms:created xsi:type="dcterms:W3CDTF">2019-01-29T16:23:00Z</dcterms:created>
  <dcterms:modified xsi:type="dcterms:W3CDTF">2019-01-29T16:23:00Z</dcterms:modified>
</cp:coreProperties>
</file>